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4E5FE" w14:textId="2FC2A9C9" w:rsidR="00CF57C0" w:rsidRDefault="004E3A25" w:rsidP="00CF57C0">
      <w:pPr>
        <w:spacing w:after="0"/>
        <w:jc w:val="center"/>
        <w:rPr>
          <w:b/>
          <w:bCs/>
          <w:sz w:val="44"/>
          <w:szCs w:val="44"/>
        </w:rPr>
      </w:pPr>
      <w:r>
        <w:rPr>
          <w:b/>
          <w:bCs/>
          <w:sz w:val="44"/>
          <w:szCs w:val="44"/>
        </w:rPr>
        <w:t>Andrew Mason</w:t>
      </w:r>
    </w:p>
    <w:p w14:paraId="4F7389DE" w14:textId="3CA00738" w:rsidR="00CF57C0" w:rsidRPr="00CF57C0" w:rsidRDefault="004E3A25" w:rsidP="00CF57C0">
      <w:pPr>
        <w:jc w:val="center"/>
        <w:rPr>
          <w:b/>
          <w:bCs/>
          <w:sz w:val="40"/>
          <w:szCs w:val="40"/>
        </w:rPr>
      </w:pPr>
      <w:r>
        <w:rPr>
          <w:b/>
          <w:bCs/>
          <w:sz w:val="40"/>
          <w:szCs w:val="40"/>
        </w:rPr>
        <w:t>Behavioral Iridologist</w:t>
      </w:r>
    </w:p>
    <w:p w14:paraId="25833184" w14:textId="77777777" w:rsidR="004E3A25" w:rsidRDefault="004E3A25" w:rsidP="004E3A25">
      <w:pPr>
        <w:shd w:val="clear" w:color="auto" w:fill="FFFFFF"/>
        <w:jc w:val="both"/>
        <w:rPr>
          <w:rFonts w:ascii="Arial" w:hAnsi="Arial" w:cs="Arial"/>
          <w:color w:val="000000"/>
        </w:rPr>
      </w:pPr>
    </w:p>
    <w:p w14:paraId="32DFBFFD" w14:textId="66571C16" w:rsidR="004E3A25" w:rsidRDefault="004E3A25" w:rsidP="004E3A25">
      <w:pPr>
        <w:shd w:val="clear" w:color="auto" w:fill="FFFFFF"/>
        <w:spacing w:after="0" w:line="240" w:lineRule="auto"/>
        <w:jc w:val="both"/>
        <w:rPr>
          <w:rFonts w:ascii="Arial" w:hAnsi="Arial" w:cs="Arial"/>
          <w:color w:val="000000"/>
          <w:sz w:val="24"/>
          <w:szCs w:val="24"/>
        </w:rPr>
      </w:pPr>
      <w:r w:rsidRPr="004E3A25">
        <w:rPr>
          <w:rFonts w:ascii="Arial" w:hAnsi="Arial" w:cs="Arial"/>
          <w:color w:val="000000"/>
          <w:sz w:val="24"/>
          <w:szCs w:val="24"/>
        </w:rPr>
        <w:t>Andrew Mason is an expert in Behavioral Iridology. He started studying holistic medicine twenty years ago, completing his training in Ayurvedic Medicine in 2006. He then undertook a unique and intensive apprenticeship in the east, learning the closely guarded processes involved in the manufacture of Ayurvedic alchemical remedies, a practice known as Rasa Shastra. </w:t>
      </w:r>
    </w:p>
    <w:p w14:paraId="36DD7486" w14:textId="77777777" w:rsidR="004E3A25" w:rsidRPr="004E3A25" w:rsidRDefault="004E3A25" w:rsidP="004E3A25">
      <w:pPr>
        <w:shd w:val="clear" w:color="auto" w:fill="FFFFFF"/>
        <w:spacing w:after="0" w:line="240" w:lineRule="auto"/>
        <w:jc w:val="both"/>
        <w:rPr>
          <w:rFonts w:ascii="Arial" w:hAnsi="Arial" w:cs="Arial"/>
          <w:color w:val="000000"/>
          <w:sz w:val="24"/>
          <w:szCs w:val="24"/>
        </w:rPr>
      </w:pPr>
    </w:p>
    <w:p w14:paraId="23E6D758" w14:textId="68CC0E2C" w:rsidR="004E3A25" w:rsidRDefault="004E3A25" w:rsidP="004E3A25">
      <w:pPr>
        <w:shd w:val="clear" w:color="auto" w:fill="FFFFFF"/>
        <w:spacing w:after="0" w:line="240" w:lineRule="auto"/>
        <w:jc w:val="both"/>
        <w:rPr>
          <w:rFonts w:ascii="Arial" w:hAnsi="Arial" w:cs="Arial"/>
          <w:color w:val="000000"/>
          <w:sz w:val="24"/>
          <w:szCs w:val="24"/>
        </w:rPr>
      </w:pPr>
      <w:r w:rsidRPr="004E3A25">
        <w:rPr>
          <w:rFonts w:ascii="Arial" w:hAnsi="Arial" w:cs="Arial"/>
          <w:color w:val="000000"/>
          <w:sz w:val="24"/>
          <w:szCs w:val="24"/>
        </w:rPr>
        <w:t>His latest</w:t>
      </w:r>
      <w:r w:rsidRPr="004E3A25">
        <w:rPr>
          <w:rFonts w:ascii="Arial" w:hAnsi="Arial" w:cs="Arial"/>
          <w:b/>
          <w:bCs/>
          <w:color w:val="000000"/>
          <w:sz w:val="24"/>
          <w:szCs w:val="24"/>
        </w:rPr>
        <w:t> </w:t>
      </w:r>
      <w:r w:rsidRPr="004E3A25">
        <w:rPr>
          <w:rFonts w:ascii="Arial" w:hAnsi="Arial" w:cs="Arial"/>
          <w:color w:val="000000"/>
          <w:sz w:val="24"/>
          <w:szCs w:val="24"/>
        </w:rPr>
        <w:t>book IRIDOLOGY: How our Body, Personality and True Nature is Revealed Through the Eyes, he fuses the practice of Physical Iridology with that of the Behavioral model. This forthcoming book will be an essential guide for those interested in the practical application of both schools of iridology. </w:t>
      </w:r>
    </w:p>
    <w:p w14:paraId="7748917C" w14:textId="77777777" w:rsidR="004E3A25" w:rsidRPr="004E3A25" w:rsidRDefault="004E3A25" w:rsidP="004E3A25">
      <w:pPr>
        <w:shd w:val="clear" w:color="auto" w:fill="FFFFFF"/>
        <w:spacing w:after="0" w:line="240" w:lineRule="auto"/>
        <w:jc w:val="both"/>
        <w:rPr>
          <w:rFonts w:ascii="Arial" w:hAnsi="Arial" w:cs="Arial"/>
          <w:color w:val="000000"/>
          <w:sz w:val="24"/>
          <w:szCs w:val="24"/>
        </w:rPr>
      </w:pPr>
    </w:p>
    <w:p w14:paraId="71BA1553" w14:textId="09A9006B" w:rsidR="004E3A25" w:rsidRDefault="004E3A25" w:rsidP="004E3A25">
      <w:pPr>
        <w:shd w:val="clear" w:color="auto" w:fill="FFFFFF"/>
        <w:spacing w:after="0" w:line="240" w:lineRule="auto"/>
        <w:jc w:val="both"/>
        <w:rPr>
          <w:rFonts w:ascii="Arial" w:hAnsi="Arial" w:cs="Arial"/>
          <w:color w:val="000000"/>
          <w:sz w:val="24"/>
          <w:szCs w:val="24"/>
          <w:shd w:val="clear" w:color="auto" w:fill="FFFFFF"/>
        </w:rPr>
      </w:pPr>
      <w:r w:rsidRPr="004E3A25">
        <w:rPr>
          <w:rFonts w:ascii="Arial" w:hAnsi="Arial" w:cs="Arial"/>
          <w:color w:val="000000"/>
          <w:sz w:val="24"/>
          <w:szCs w:val="24"/>
          <w:shd w:val="clear" w:color="auto" w:fill="FFFFFF"/>
        </w:rPr>
        <w:t xml:space="preserve">In this lecture, Andrew will introduce listeners to fundamentals of the Behavioral model, its constitutional base, its </w:t>
      </w:r>
      <w:proofErr w:type="gramStart"/>
      <w:r w:rsidRPr="004E3A25">
        <w:rPr>
          <w:rFonts w:ascii="Arial" w:hAnsi="Arial" w:cs="Arial"/>
          <w:color w:val="000000"/>
          <w:sz w:val="24"/>
          <w:szCs w:val="24"/>
          <w:shd w:val="clear" w:color="auto" w:fill="FFFFFF"/>
        </w:rPr>
        <w:t>effects</w:t>
      </w:r>
      <w:proofErr w:type="gramEnd"/>
      <w:r w:rsidRPr="004E3A25">
        <w:rPr>
          <w:rFonts w:ascii="Arial" w:hAnsi="Arial" w:cs="Arial"/>
          <w:color w:val="000000"/>
          <w:sz w:val="24"/>
          <w:szCs w:val="24"/>
          <w:shd w:val="clear" w:color="auto" w:fill="FFFFFF"/>
        </w:rPr>
        <w:t xml:space="preserve"> and modifiers. No prior knowledge of Iridology is essential, but it would be useful. </w:t>
      </w:r>
    </w:p>
    <w:p w14:paraId="3381B66E" w14:textId="12405E39" w:rsidR="00AC7E42" w:rsidRDefault="00AC7E42" w:rsidP="004E3A25">
      <w:pPr>
        <w:shd w:val="clear" w:color="auto" w:fill="FFFFFF"/>
        <w:spacing w:after="0" w:line="240" w:lineRule="auto"/>
        <w:jc w:val="both"/>
        <w:rPr>
          <w:rFonts w:ascii="Arial" w:hAnsi="Arial" w:cs="Arial"/>
          <w:color w:val="000000"/>
          <w:sz w:val="24"/>
          <w:szCs w:val="24"/>
          <w:shd w:val="clear" w:color="auto" w:fill="FFFFFF"/>
        </w:rPr>
      </w:pPr>
    </w:p>
    <w:p w14:paraId="4A6B7664" w14:textId="64046C35" w:rsidR="00AC7E42" w:rsidRDefault="00AC7E42" w:rsidP="00AC7E42">
      <w:pPr>
        <w:shd w:val="clear" w:color="auto" w:fill="FFFFFF"/>
        <w:spacing w:after="0" w:line="240" w:lineRule="auto"/>
        <w:jc w:val="center"/>
        <w:rPr>
          <w:rFonts w:ascii="Arial" w:hAnsi="Arial" w:cs="Arial"/>
          <w:color w:val="000000"/>
          <w:sz w:val="24"/>
          <w:szCs w:val="24"/>
          <w:shd w:val="clear" w:color="auto" w:fill="FFFFFF"/>
        </w:rPr>
      </w:pPr>
      <w:r>
        <w:rPr>
          <w:rFonts w:ascii="Arial" w:hAnsi="Arial" w:cs="Arial"/>
          <w:noProof/>
          <w:color w:val="000000"/>
          <w:sz w:val="24"/>
          <w:szCs w:val="24"/>
          <w:shd w:val="clear" w:color="auto" w:fill="FFFFFF"/>
        </w:rPr>
        <w:drawing>
          <wp:inline distT="0" distB="0" distL="0" distR="0" wp14:anchorId="18B809CB" wp14:editId="7DA18EDA">
            <wp:extent cx="4762500" cy="4810125"/>
            <wp:effectExtent l="0" t="0" r="0" b="9525"/>
            <wp:docPr id="1" name="Picture 1" descr="A picture containing person, outdoor, person, smil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outdoor, person, smil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62500" cy="4810125"/>
                    </a:xfrm>
                    <a:prstGeom prst="rect">
                      <a:avLst/>
                    </a:prstGeom>
                  </pic:spPr>
                </pic:pic>
              </a:graphicData>
            </a:graphic>
          </wp:inline>
        </w:drawing>
      </w:r>
    </w:p>
    <w:p w14:paraId="10F65484" w14:textId="77777777" w:rsidR="004E3A25" w:rsidRPr="004E3A25" w:rsidRDefault="004E3A25" w:rsidP="004E3A25">
      <w:pPr>
        <w:shd w:val="clear" w:color="auto" w:fill="FFFFFF"/>
        <w:spacing w:after="0" w:line="240" w:lineRule="auto"/>
        <w:jc w:val="both"/>
        <w:rPr>
          <w:rFonts w:ascii="Arial" w:hAnsi="Arial" w:cs="Arial"/>
          <w:color w:val="000000"/>
          <w:sz w:val="24"/>
          <w:szCs w:val="24"/>
          <w:shd w:val="clear" w:color="auto" w:fill="FFFFFF"/>
        </w:rPr>
      </w:pPr>
    </w:p>
    <w:p w14:paraId="548278FF" w14:textId="07873F05" w:rsidR="00CF57C0" w:rsidRPr="004E3A25" w:rsidRDefault="00CF57C0" w:rsidP="004E3A25">
      <w:pPr>
        <w:shd w:val="clear" w:color="auto" w:fill="FFFFFF"/>
        <w:spacing w:after="0" w:line="240" w:lineRule="auto"/>
        <w:jc w:val="both"/>
        <w:rPr>
          <w:rFonts w:ascii="Arial" w:eastAsia="Times New Roman" w:hAnsi="Arial" w:cs="Arial"/>
          <w:color w:val="212121"/>
          <w:sz w:val="28"/>
          <w:szCs w:val="28"/>
        </w:rPr>
      </w:pPr>
    </w:p>
    <w:sectPr w:rsidR="00CF57C0" w:rsidRPr="004E3A25" w:rsidSect="00AA34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211D5C"/>
    <w:multiLevelType w:val="hybridMultilevel"/>
    <w:tmpl w:val="03B449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7C0"/>
    <w:rsid w:val="004E3A25"/>
    <w:rsid w:val="005167AC"/>
    <w:rsid w:val="00986314"/>
    <w:rsid w:val="00AA3487"/>
    <w:rsid w:val="00AC7E42"/>
    <w:rsid w:val="00C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1E13C"/>
  <w15:chartTrackingRefBased/>
  <w15:docId w15:val="{FE116F62-AF00-4E6B-ADC2-DC35FE073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7C0"/>
    <w:rPr>
      <w:color w:val="0563C1" w:themeColor="hyperlink"/>
      <w:u w:val="single"/>
    </w:rPr>
  </w:style>
  <w:style w:type="character" w:styleId="UnresolvedMention">
    <w:name w:val="Unresolved Mention"/>
    <w:basedOn w:val="DefaultParagraphFont"/>
    <w:uiPriority w:val="99"/>
    <w:semiHidden/>
    <w:unhideWhenUsed/>
    <w:rsid w:val="00CF57C0"/>
    <w:rPr>
      <w:color w:val="605E5C"/>
      <w:shd w:val="clear" w:color="auto" w:fill="E1DFDD"/>
    </w:rPr>
  </w:style>
  <w:style w:type="paragraph" w:styleId="ListParagraph">
    <w:name w:val="List Paragraph"/>
    <w:basedOn w:val="Normal"/>
    <w:uiPriority w:val="34"/>
    <w:qFormat/>
    <w:rsid w:val="00CF57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309890">
      <w:bodyDiv w:val="1"/>
      <w:marLeft w:val="0"/>
      <w:marRight w:val="0"/>
      <w:marTop w:val="0"/>
      <w:marBottom w:val="0"/>
      <w:divBdr>
        <w:top w:val="none" w:sz="0" w:space="0" w:color="auto"/>
        <w:left w:val="none" w:sz="0" w:space="0" w:color="auto"/>
        <w:bottom w:val="none" w:sz="0" w:space="0" w:color="auto"/>
        <w:right w:val="none" w:sz="0" w:space="0" w:color="auto"/>
      </w:divBdr>
    </w:div>
    <w:div w:id="1980719551">
      <w:bodyDiv w:val="1"/>
      <w:marLeft w:val="0"/>
      <w:marRight w:val="0"/>
      <w:marTop w:val="0"/>
      <w:marBottom w:val="0"/>
      <w:divBdr>
        <w:top w:val="none" w:sz="0" w:space="0" w:color="auto"/>
        <w:left w:val="none" w:sz="0" w:space="0" w:color="auto"/>
        <w:bottom w:val="none" w:sz="0" w:space="0" w:color="auto"/>
        <w:right w:val="none" w:sz="0" w:space="0" w:color="auto"/>
      </w:divBdr>
      <w:divsChild>
        <w:div w:id="1630044149">
          <w:marLeft w:val="0"/>
          <w:marRight w:val="0"/>
          <w:marTop w:val="0"/>
          <w:marBottom w:val="0"/>
          <w:divBdr>
            <w:top w:val="none" w:sz="0" w:space="0" w:color="auto"/>
            <w:left w:val="none" w:sz="0" w:space="0" w:color="auto"/>
            <w:bottom w:val="none" w:sz="0" w:space="0" w:color="auto"/>
            <w:right w:val="none" w:sz="0" w:space="0" w:color="auto"/>
          </w:divBdr>
          <w:divsChild>
            <w:div w:id="1109281001">
              <w:marLeft w:val="0"/>
              <w:marRight w:val="0"/>
              <w:marTop w:val="0"/>
              <w:marBottom w:val="0"/>
              <w:divBdr>
                <w:top w:val="none" w:sz="0" w:space="0" w:color="auto"/>
                <w:left w:val="none" w:sz="0" w:space="0" w:color="auto"/>
                <w:bottom w:val="none" w:sz="0" w:space="0" w:color="auto"/>
                <w:right w:val="none" w:sz="0" w:space="0" w:color="auto"/>
              </w:divBdr>
              <w:divsChild>
                <w:div w:id="1590775078">
                  <w:marLeft w:val="0"/>
                  <w:marRight w:val="0"/>
                  <w:marTop w:val="0"/>
                  <w:marBottom w:val="0"/>
                  <w:divBdr>
                    <w:top w:val="none" w:sz="0" w:space="0" w:color="auto"/>
                    <w:left w:val="none" w:sz="0" w:space="0" w:color="auto"/>
                    <w:bottom w:val="none" w:sz="0" w:space="0" w:color="auto"/>
                    <w:right w:val="none" w:sz="0" w:space="0" w:color="auto"/>
                  </w:divBdr>
                </w:div>
                <w:div w:id="1219055262">
                  <w:marLeft w:val="0"/>
                  <w:marRight w:val="0"/>
                  <w:marTop w:val="0"/>
                  <w:marBottom w:val="0"/>
                  <w:divBdr>
                    <w:top w:val="none" w:sz="0" w:space="0" w:color="auto"/>
                    <w:left w:val="none" w:sz="0" w:space="0" w:color="auto"/>
                    <w:bottom w:val="none" w:sz="0" w:space="0" w:color="auto"/>
                    <w:right w:val="none" w:sz="0" w:space="0" w:color="auto"/>
                  </w:divBdr>
                </w:div>
                <w:div w:id="476075466">
                  <w:marLeft w:val="0"/>
                  <w:marRight w:val="0"/>
                  <w:marTop w:val="0"/>
                  <w:marBottom w:val="0"/>
                  <w:divBdr>
                    <w:top w:val="none" w:sz="0" w:space="0" w:color="auto"/>
                    <w:left w:val="none" w:sz="0" w:space="0" w:color="auto"/>
                    <w:bottom w:val="none" w:sz="0" w:space="0" w:color="auto"/>
                    <w:right w:val="none" w:sz="0" w:space="0" w:color="auto"/>
                  </w:divBdr>
                </w:div>
              </w:divsChild>
            </w:div>
            <w:div w:id="1068117912">
              <w:marLeft w:val="0"/>
              <w:marRight w:val="0"/>
              <w:marTop w:val="0"/>
              <w:marBottom w:val="0"/>
              <w:divBdr>
                <w:top w:val="none" w:sz="0" w:space="0" w:color="auto"/>
                <w:left w:val="none" w:sz="0" w:space="0" w:color="auto"/>
                <w:bottom w:val="none" w:sz="0" w:space="0" w:color="auto"/>
                <w:right w:val="none" w:sz="0" w:space="0" w:color="auto"/>
              </w:divBdr>
              <w:divsChild>
                <w:div w:id="641735005">
                  <w:marLeft w:val="0"/>
                  <w:marRight w:val="0"/>
                  <w:marTop w:val="0"/>
                  <w:marBottom w:val="0"/>
                  <w:divBdr>
                    <w:top w:val="none" w:sz="0" w:space="0" w:color="auto"/>
                    <w:left w:val="none" w:sz="0" w:space="0" w:color="auto"/>
                    <w:bottom w:val="none" w:sz="0" w:space="0" w:color="auto"/>
                    <w:right w:val="none" w:sz="0" w:space="0" w:color="auto"/>
                  </w:divBdr>
                </w:div>
                <w:div w:id="281425368">
                  <w:marLeft w:val="0"/>
                  <w:marRight w:val="0"/>
                  <w:marTop w:val="0"/>
                  <w:marBottom w:val="0"/>
                  <w:divBdr>
                    <w:top w:val="none" w:sz="0" w:space="0" w:color="auto"/>
                    <w:left w:val="none" w:sz="0" w:space="0" w:color="auto"/>
                    <w:bottom w:val="none" w:sz="0" w:space="0" w:color="auto"/>
                    <w:right w:val="none" w:sz="0" w:space="0" w:color="auto"/>
                  </w:divBdr>
                </w:div>
                <w:div w:id="844829666">
                  <w:marLeft w:val="0"/>
                  <w:marRight w:val="0"/>
                  <w:marTop w:val="0"/>
                  <w:marBottom w:val="0"/>
                  <w:divBdr>
                    <w:top w:val="none" w:sz="0" w:space="0" w:color="auto"/>
                    <w:left w:val="none" w:sz="0" w:space="0" w:color="auto"/>
                    <w:bottom w:val="none" w:sz="0" w:space="0" w:color="auto"/>
                    <w:right w:val="none" w:sz="0" w:space="0" w:color="auto"/>
                  </w:divBdr>
                </w:div>
                <w:div w:id="151572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139</Words>
  <Characters>793</Characters>
  <Application>Microsoft Office Word</Application>
  <DocSecurity>0</DocSecurity>
  <Lines>6</Lines>
  <Paragraphs>1</Paragraphs>
  <ScaleCrop>false</ScaleCrop>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Generali</dc:creator>
  <cp:keywords/>
  <dc:description/>
  <cp:lastModifiedBy>Brenda Generali</cp:lastModifiedBy>
  <cp:revision>4</cp:revision>
  <dcterms:created xsi:type="dcterms:W3CDTF">2022-03-15T21:49:00Z</dcterms:created>
  <dcterms:modified xsi:type="dcterms:W3CDTF">2022-03-16T22:02:00Z</dcterms:modified>
</cp:coreProperties>
</file>